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1" w:rsidRPr="000A5DC2" w:rsidRDefault="008B3066" w:rsidP="008B3066">
      <w:pPr>
        <w:spacing w:after="0" w:line="240" w:lineRule="auto"/>
        <w:ind w:left="-1080" w:right="-1234"/>
        <w:jc w:val="center"/>
        <w:rPr>
          <w:rFonts w:ascii="Verdana" w:hAnsi="Verdana"/>
          <w:b/>
          <w:noProof/>
        </w:rPr>
      </w:pPr>
      <w:r w:rsidRPr="000A5DC2">
        <w:rPr>
          <w:rFonts w:ascii="Verdana" w:hAnsi="Verdana"/>
          <w:b/>
          <w:bCs/>
        </w:rPr>
        <w:t>Sample Paper – 2012</w:t>
      </w:r>
      <w:r w:rsidRPr="000A5DC2">
        <w:rPr>
          <w:rFonts w:ascii="Verdana" w:hAnsi="Verdana"/>
          <w:b/>
          <w:bCs/>
        </w:rPr>
        <w:br/>
        <w:t>Class – XII</w:t>
      </w:r>
      <w:r w:rsidRPr="000A5DC2">
        <w:rPr>
          <w:rFonts w:ascii="Verdana" w:hAnsi="Verdana"/>
          <w:b/>
          <w:bCs/>
        </w:rPr>
        <w:br/>
        <w:t xml:space="preserve">Subject – </w:t>
      </w:r>
      <w:r w:rsidR="003F4251" w:rsidRPr="000A5DC2">
        <w:rPr>
          <w:rFonts w:ascii="Verdana" w:hAnsi="Verdana"/>
          <w:b/>
          <w:noProof/>
        </w:rPr>
        <w:t>ECONOMICS</w:t>
      </w:r>
    </w:p>
    <w:p w:rsidR="008B3066" w:rsidRPr="00E836C6" w:rsidRDefault="008B3066" w:rsidP="008B3066">
      <w:pPr>
        <w:spacing w:after="0" w:line="240" w:lineRule="auto"/>
        <w:ind w:left="-1080" w:right="-1234"/>
        <w:jc w:val="center"/>
        <w:rPr>
          <w:rFonts w:ascii="Bookman Old Style" w:hAnsi="Bookman Old Style"/>
          <w:b/>
          <w:noProof/>
          <w:sz w:val="20"/>
          <w:szCs w:val="20"/>
          <w:u w:val="single"/>
        </w:rPr>
      </w:pP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iCs/>
          <w:sz w:val="20"/>
          <w:szCs w:val="20"/>
        </w:rPr>
      </w:pPr>
      <w:r w:rsidRPr="00E836C6">
        <w:rPr>
          <w:rFonts w:ascii="Bookman Old Style" w:hAnsi="Bookman Old Style"/>
          <w:b/>
          <w:i/>
          <w:iCs/>
          <w:sz w:val="20"/>
          <w:szCs w:val="20"/>
        </w:rPr>
        <w:t xml:space="preserve">Time allowed: 3 hours </w:t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</w:r>
      <w:r w:rsidRPr="00E836C6">
        <w:rPr>
          <w:rFonts w:ascii="Bookman Old Style" w:hAnsi="Bookman Old Style"/>
          <w:b/>
          <w:i/>
          <w:iCs/>
          <w:sz w:val="20"/>
          <w:szCs w:val="20"/>
        </w:rPr>
        <w:tab/>
        <w:t>Maximum Marks: 100</w:t>
      </w:r>
    </w:p>
    <w:p w:rsidR="003F4251" w:rsidRPr="00E836C6" w:rsidRDefault="003F4251" w:rsidP="0068257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i/>
          <w:iCs/>
          <w:sz w:val="20"/>
          <w:szCs w:val="20"/>
        </w:rPr>
      </w:pP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i/>
          <w:iCs/>
          <w:sz w:val="20"/>
          <w:szCs w:val="20"/>
        </w:rPr>
      </w:pPr>
      <w:r w:rsidRPr="00E836C6">
        <w:rPr>
          <w:rFonts w:ascii="Bookman Old Style" w:hAnsi="Bookman Old Style"/>
          <w:b/>
          <w:bCs/>
          <w:i/>
          <w:iCs/>
          <w:sz w:val="20"/>
          <w:szCs w:val="20"/>
          <w:u w:val="single"/>
        </w:rPr>
        <w:t>General instructions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>: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>(</w:t>
      </w:r>
      <w:proofErr w:type="spellStart"/>
      <w:r w:rsidRPr="00E836C6">
        <w:rPr>
          <w:rFonts w:ascii="Bookman Old Style" w:hAnsi="Bookman Old Style"/>
          <w:i/>
          <w:iCs/>
          <w:sz w:val="20"/>
          <w:szCs w:val="20"/>
        </w:rPr>
        <w:t>i</w:t>
      </w:r>
      <w:proofErr w:type="spellEnd"/>
      <w:r w:rsidRPr="00E836C6">
        <w:rPr>
          <w:rFonts w:ascii="Bookman Old Style" w:hAnsi="Bookman Old Style"/>
          <w:i/>
          <w:iCs/>
          <w:sz w:val="20"/>
          <w:szCs w:val="20"/>
        </w:rPr>
        <w:t xml:space="preserve">) </w:t>
      </w:r>
      <w:r w:rsidRPr="00E836C6">
        <w:rPr>
          <w:rFonts w:ascii="Bookman Old Style" w:hAnsi="Bookman Old Style"/>
          <w:i/>
          <w:iCs/>
          <w:sz w:val="20"/>
          <w:szCs w:val="20"/>
        </w:rPr>
        <w:tab/>
        <w:t>All questions in both the sections are compulsory,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>(ii)</w:t>
      </w:r>
      <w:r w:rsidRPr="00E836C6">
        <w:rPr>
          <w:rFonts w:ascii="Bookman Old Style" w:hAnsi="Bookman Old Style"/>
          <w:i/>
          <w:iCs/>
          <w:sz w:val="20"/>
          <w:szCs w:val="20"/>
        </w:rPr>
        <w:tab/>
        <w:t xml:space="preserve"> Marks for questions are indicated against each.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 xml:space="preserve">(iii)  Questions carrying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1 </w:t>
      </w:r>
      <w:r w:rsidRPr="00E836C6">
        <w:rPr>
          <w:rFonts w:ascii="Bookman Old Style" w:hAnsi="Bookman Old Style"/>
          <w:i/>
          <w:iCs/>
          <w:sz w:val="20"/>
          <w:szCs w:val="20"/>
        </w:rPr>
        <w:t>mark for each part are required to be answered in one sentence each.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proofErr w:type="gramStart"/>
      <w:r w:rsidRPr="00E836C6">
        <w:rPr>
          <w:rFonts w:ascii="Bookman Old Style" w:hAnsi="Bookman Old Style"/>
          <w:i/>
          <w:iCs/>
          <w:sz w:val="20"/>
          <w:szCs w:val="20"/>
        </w:rPr>
        <w:t>(iv)  Questions</w:t>
      </w:r>
      <w:proofErr w:type="gramEnd"/>
      <w:r w:rsidRPr="00E836C6">
        <w:rPr>
          <w:rFonts w:ascii="Bookman Old Style" w:hAnsi="Bookman Old Style"/>
          <w:i/>
          <w:iCs/>
          <w:sz w:val="20"/>
          <w:szCs w:val="20"/>
        </w:rPr>
        <w:t xml:space="preserve"> carrying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3 </w:t>
      </w:r>
      <w:r w:rsidRPr="00E836C6">
        <w:rPr>
          <w:rFonts w:ascii="Bookman Old Style" w:hAnsi="Bookman Old Style"/>
          <w:i/>
          <w:iCs/>
          <w:sz w:val="20"/>
          <w:szCs w:val="20"/>
        </w:rPr>
        <w:t xml:space="preserve">marks are required to be answered not exceed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60 </w:t>
      </w:r>
      <w:r w:rsidRPr="00E836C6">
        <w:rPr>
          <w:rFonts w:ascii="Bookman Old Style" w:hAnsi="Bookman Old Style"/>
          <w:i/>
          <w:iCs/>
          <w:sz w:val="20"/>
          <w:szCs w:val="20"/>
        </w:rPr>
        <w:t>words each.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 xml:space="preserve">(v)   Questions carrying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4 </w:t>
      </w:r>
      <w:r w:rsidRPr="00E836C6">
        <w:rPr>
          <w:rFonts w:ascii="Bookman Old Style" w:hAnsi="Bookman Old Style"/>
          <w:i/>
          <w:iCs/>
          <w:sz w:val="20"/>
          <w:szCs w:val="20"/>
        </w:rPr>
        <w:t xml:space="preserve">marks are required to be answered not exceed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70 </w:t>
      </w:r>
      <w:r w:rsidRPr="00E836C6">
        <w:rPr>
          <w:rFonts w:ascii="Bookman Old Style" w:hAnsi="Bookman Old Style"/>
          <w:i/>
          <w:iCs/>
          <w:sz w:val="20"/>
          <w:szCs w:val="20"/>
        </w:rPr>
        <w:t>words each.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gramStart"/>
      <w:r w:rsidRPr="00E836C6">
        <w:rPr>
          <w:rFonts w:ascii="Bookman Old Style" w:hAnsi="Bookman Old Style"/>
          <w:i/>
          <w:iCs/>
          <w:sz w:val="20"/>
          <w:szCs w:val="20"/>
        </w:rPr>
        <w:t>(vi) Questions</w:t>
      </w:r>
      <w:proofErr w:type="gramEnd"/>
      <w:r w:rsidRPr="00E836C6">
        <w:rPr>
          <w:rFonts w:ascii="Bookman Old Style" w:hAnsi="Bookman Old Style"/>
          <w:i/>
          <w:iCs/>
          <w:sz w:val="20"/>
          <w:szCs w:val="20"/>
        </w:rPr>
        <w:t xml:space="preserve"> carrying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6 </w:t>
      </w:r>
      <w:r w:rsidRPr="00E836C6">
        <w:rPr>
          <w:rFonts w:ascii="Bookman Old Style" w:hAnsi="Bookman Old Style"/>
          <w:i/>
          <w:iCs/>
          <w:sz w:val="20"/>
          <w:szCs w:val="20"/>
        </w:rPr>
        <w:t xml:space="preserve">marks each are required to be answered not exceed </w:t>
      </w:r>
      <w:r w:rsidRPr="00E836C6">
        <w:rPr>
          <w:rFonts w:ascii="Bookman Old Style" w:hAnsi="Bookman Old Style"/>
          <w:b/>
          <w:bCs/>
          <w:i/>
          <w:iCs/>
          <w:sz w:val="20"/>
          <w:szCs w:val="20"/>
        </w:rPr>
        <w:t xml:space="preserve">100 </w:t>
      </w:r>
      <w:r w:rsidRPr="00E836C6">
        <w:rPr>
          <w:rFonts w:ascii="Bookman Old Style" w:hAnsi="Bookman Old Style"/>
          <w:i/>
          <w:iCs/>
          <w:sz w:val="20"/>
          <w:szCs w:val="20"/>
        </w:rPr>
        <w:t>words each.</w:t>
      </w:r>
    </w:p>
    <w:p w:rsidR="003F4251" w:rsidRPr="00E836C6" w:rsidRDefault="003F4251" w:rsidP="003F425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>(vii) Answers should be brief and to the point and the above word limits should be adhered to as far as   possible.</w:t>
      </w:r>
    </w:p>
    <w:p w:rsidR="003F4251" w:rsidRPr="00E836C6" w:rsidRDefault="003F4251" w:rsidP="003F425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iCs/>
          <w:sz w:val="20"/>
          <w:szCs w:val="20"/>
        </w:rPr>
      </w:pPr>
      <w:r w:rsidRPr="00E836C6">
        <w:rPr>
          <w:rFonts w:ascii="Bookman Old Style" w:hAnsi="Bookman Old Style"/>
          <w:i/>
          <w:iCs/>
          <w:sz w:val="20"/>
          <w:szCs w:val="20"/>
        </w:rPr>
        <w:t>(viii) All parts of a question should be answered at one place.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E836C6">
        <w:rPr>
          <w:rFonts w:ascii="Bookman Old Style" w:hAnsi="Bookman Old Style"/>
          <w:b/>
          <w:bCs/>
          <w:sz w:val="20"/>
          <w:szCs w:val="20"/>
          <w:u w:val="single"/>
        </w:rPr>
        <w:t xml:space="preserve">Section – A 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836C6">
        <w:rPr>
          <w:rFonts w:ascii="Bookman Old Style" w:hAnsi="Bookman Old Style"/>
          <w:color w:val="000000"/>
          <w:sz w:val="20"/>
          <w:szCs w:val="20"/>
        </w:rPr>
        <w:t>What do you mean by the term scarcity?</w:t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836C6">
        <w:rPr>
          <w:rFonts w:ascii="Bookman Old Style" w:hAnsi="Bookman Old Style"/>
          <w:color w:val="000000"/>
          <w:sz w:val="20"/>
          <w:szCs w:val="20"/>
        </w:rPr>
        <w:t>What are the fixed factors of production?</w:t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836C6">
        <w:rPr>
          <w:rFonts w:ascii="Bookman Old Style" w:hAnsi="Bookman Old Style"/>
          <w:color w:val="000000"/>
          <w:sz w:val="20"/>
          <w:szCs w:val="20"/>
        </w:rPr>
        <w:t>What do you mean by market period?</w:t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836C6">
        <w:rPr>
          <w:rFonts w:ascii="Bookman Old Style" w:hAnsi="Bookman Old Style"/>
          <w:color w:val="000000"/>
          <w:sz w:val="20"/>
          <w:szCs w:val="20"/>
        </w:rPr>
        <w:t>What is monopoly?</w:t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</w:r>
      <w:r w:rsidRPr="00E836C6">
        <w:rPr>
          <w:rFonts w:ascii="Bookman Old Style" w:hAnsi="Bookman Old Style"/>
          <w:color w:val="000000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What are </w:t>
      </w:r>
      <w:proofErr w:type="spellStart"/>
      <w:r w:rsidRPr="00E836C6">
        <w:rPr>
          <w:rFonts w:ascii="Bookman Old Style" w:hAnsi="Bookman Old Style"/>
          <w:sz w:val="20"/>
          <w:szCs w:val="20"/>
        </w:rPr>
        <w:t>giffen</w:t>
      </w:r>
      <w:proofErr w:type="spellEnd"/>
      <w:r w:rsidRPr="00E836C6">
        <w:rPr>
          <w:rFonts w:ascii="Bookman Old Style" w:hAnsi="Bookman Old Style"/>
          <w:sz w:val="20"/>
          <w:szCs w:val="20"/>
        </w:rPr>
        <w:t xml:space="preserve"> goods?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Depict a production possibility curve. Also show the distinction between an unattainable combination and an attainable combination.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(1+2=3)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How does the demand for the commodity change with a change in a household’s level of income?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If the price elasticity of demand for milk is equal to unity (=1) and if at the price of Rs. 12 per liter a household demands 40 liters of milk, how much milk will be demanded at the price of Rs. 18 per liter?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How will the equilibrium price and quantity </w:t>
      </w:r>
      <w:proofErr w:type="gramStart"/>
      <w:r w:rsidRPr="00E836C6">
        <w:rPr>
          <w:rFonts w:ascii="Bookman Old Style" w:hAnsi="Bookman Old Style"/>
          <w:sz w:val="20"/>
          <w:szCs w:val="20"/>
        </w:rPr>
        <w:t>be</w:t>
      </w:r>
      <w:proofErr w:type="gramEnd"/>
      <w:r w:rsidRPr="00E836C6">
        <w:rPr>
          <w:rFonts w:ascii="Bookman Old Style" w:hAnsi="Bookman Old Style"/>
          <w:sz w:val="20"/>
          <w:szCs w:val="20"/>
        </w:rPr>
        <w:t xml:space="preserve"> affected if the following two changes take place simultaneously: (</w:t>
      </w:r>
      <w:proofErr w:type="spellStart"/>
      <w:r w:rsidRPr="00E836C6">
        <w:rPr>
          <w:rFonts w:ascii="Bookman Old Style" w:hAnsi="Bookman Old Style"/>
          <w:sz w:val="20"/>
          <w:szCs w:val="20"/>
        </w:rPr>
        <w:t>i</w:t>
      </w:r>
      <w:proofErr w:type="spellEnd"/>
      <w:r w:rsidRPr="00E836C6">
        <w:rPr>
          <w:rFonts w:ascii="Bookman Old Style" w:hAnsi="Bookman Old Style"/>
          <w:sz w:val="20"/>
          <w:szCs w:val="20"/>
        </w:rPr>
        <w:t>) demand for the commodity increases, and (ii) supply of the commodity increases?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What is law of demand? Are there any exceptions to the law of demand? 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(1+2)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Illustrate the relationship between average product and marginal product.</w:t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Can there be a range of output in which </w:t>
      </w:r>
      <w:r>
        <w:rPr>
          <w:rFonts w:ascii="Bookman Old Style" w:hAnsi="Bookman Old Style"/>
          <w:sz w:val="20"/>
          <w:szCs w:val="20"/>
        </w:rPr>
        <w:t>MC rises while AC falls? Why?</w:t>
      </w:r>
      <w:r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The output and Total cost data for a firm are given below: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Output (Units)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0</w:t>
      </w:r>
      <w:r w:rsidRPr="00E836C6">
        <w:rPr>
          <w:rFonts w:ascii="Bookman Old Style" w:hAnsi="Bookman Old Style"/>
          <w:sz w:val="20"/>
          <w:szCs w:val="20"/>
        </w:rPr>
        <w:tab/>
        <w:t>1</w:t>
      </w:r>
      <w:r w:rsidRPr="00E836C6">
        <w:rPr>
          <w:rFonts w:ascii="Bookman Old Style" w:hAnsi="Bookman Old Style"/>
          <w:sz w:val="20"/>
          <w:szCs w:val="20"/>
        </w:rPr>
        <w:tab/>
        <w:t>2</w:t>
      </w:r>
      <w:r w:rsidRPr="00E836C6">
        <w:rPr>
          <w:rFonts w:ascii="Bookman Old Style" w:hAnsi="Bookman Old Style"/>
          <w:sz w:val="20"/>
          <w:szCs w:val="20"/>
        </w:rPr>
        <w:tab/>
        <w:t>3</w:t>
      </w:r>
      <w:r w:rsidRPr="00E836C6">
        <w:rPr>
          <w:rFonts w:ascii="Bookman Old Style" w:hAnsi="Bookman Old Style"/>
          <w:sz w:val="20"/>
          <w:szCs w:val="20"/>
        </w:rPr>
        <w:tab/>
        <w:t>4</w:t>
      </w:r>
      <w:r w:rsidRPr="00E836C6">
        <w:rPr>
          <w:rFonts w:ascii="Bookman Old Style" w:hAnsi="Bookman Old Style"/>
          <w:sz w:val="20"/>
          <w:szCs w:val="20"/>
        </w:rPr>
        <w:tab/>
        <w:t>5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Total Cost (Rs.)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60</w:t>
      </w:r>
      <w:r w:rsidRPr="00E836C6">
        <w:rPr>
          <w:rFonts w:ascii="Bookman Old Style" w:hAnsi="Bookman Old Style"/>
          <w:sz w:val="20"/>
          <w:szCs w:val="20"/>
        </w:rPr>
        <w:tab/>
        <w:t>95</w:t>
      </w:r>
      <w:r w:rsidRPr="00E836C6">
        <w:rPr>
          <w:rFonts w:ascii="Bookman Old Style" w:hAnsi="Bookman Old Style"/>
          <w:sz w:val="20"/>
          <w:szCs w:val="20"/>
        </w:rPr>
        <w:tab/>
        <w:t>105</w:t>
      </w:r>
      <w:r w:rsidRPr="00E836C6">
        <w:rPr>
          <w:rFonts w:ascii="Bookman Old Style" w:hAnsi="Bookman Old Style"/>
          <w:sz w:val="20"/>
          <w:szCs w:val="20"/>
        </w:rPr>
        <w:tab/>
        <w:t>130</w:t>
      </w:r>
      <w:r w:rsidRPr="00E836C6">
        <w:rPr>
          <w:rFonts w:ascii="Bookman Old Style" w:hAnsi="Bookman Old Style"/>
          <w:sz w:val="20"/>
          <w:szCs w:val="20"/>
        </w:rPr>
        <w:tab/>
        <w:t>160</w:t>
      </w:r>
      <w:r w:rsidRPr="00E836C6">
        <w:rPr>
          <w:rFonts w:ascii="Bookman Old Style" w:hAnsi="Bookman Old Style"/>
          <w:sz w:val="20"/>
          <w:szCs w:val="20"/>
        </w:rPr>
        <w:tab/>
        <w:t>200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Compute the firm’s schedules of average fixed cost, average variable cost, average cost, </w:t>
      </w:r>
      <w:proofErr w:type="gramStart"/>
      <w:r w:rsidRPr="00E836C6">
        <w:rPr>
          <w:rFonts w:ascii="Bookman Old Style" w:hAnsi="Bookman Old Style"/>
          <w:sz w:val="20"/>
          <w:szCs w:val="20"/>
        </w:rPr>
        <w:t>marginal</w:t>
      </w:r>
      <w:proofErr w:type="gramEnd"/>
      <w:r w:rsidRPr="00E836C6">
        <w:rPr>
          <w:rFonts w:ascii="Bookman Old Style" w:hAnsi="Bookman Old Style"/>
          <w:sz w:val="20"/>
          <w:szCs w:val="20"/>
        </w:rPr>
        <w:t xml:space="preserve"> cost.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What are the factors that determine the supply of a commodity? Use graph to explain the distinction between the increase in supply and extension in supply.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(3+3)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What are the features of monopolistic competition? How do they differ from those of monopoly?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6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a) Distinguish between normal good and an inferior good.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b) Why does a supply curve always slope upwards? Are there any exception?</w:t>
      </w:r>
      <w:r w:rsidRPr="00E836C6">
        <w:rPr>
          <w:rFonts w:ascii="Bookman Old Style" w:hAnsi="Bookman Old Style"/>
          <w:sz w:val="20"/>
          <w:szCs w:val="20"/>
        </w:rPr>
        <w:tab/>
        <w:t>(3+3)</w:t>
      </w:r>
    </w:p>
    <w:p w:rsidR="003F4251" w:rsidRPr="00E836C6" w:rsidRDefault="003F4251" w:rsidP="003F4251">
      <w:pPr>
        <w:pStyle w:val="ListParagraph"/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firstLine="36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E836C6">
        <w:rPr>
          <w:rFonts w:ascii="Bookman Old Style" w:hAnsi="Bookman Old Style"/>
          <w:b/>
          <w:bCs/>
          <w:sz w:val="20"/>
          <w:szCs w:val="20"/>
          <w:u w:val="single"/>
        </w:rPr>
        <w:t xml:space="preserve">Section – B 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Give two examples of a macro economics variable.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Define government budget.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Define flexible exchange rate.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lastRenderedPageBreak/>
        <w:t>State any two major sectors in a circular flow of income.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What do you mean by fiscal deficit?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1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 xml:space="preserve">What is a saving function? Derive the saving function from the following consumption function. C = a + </w:t>
      </w:r>
      <w:proofErr w:type="spellStart"/>
      <w:r w:rsidRPr="00E836C6">
        <w:rPr>
          <w:rFonts w:ascii="Bookman Old Style" w:hAnsi="Bookman Old Style"/>
          <w:sz w:val="20"/>
          <w:szCs w:val="20"/>
        </w:rPr>
        <w:t>bY</w:t>
      </w:r>
      <w:proofErr w:type="spellEnd"/>
      <w:r w:rsidRPr="00E836C6">
        <w:rPr>
          <w:rFonts w:ascii="Bookman Old Style" w:hAnsi="Bookman Old Style"/>
          <w:sz w:val="20"/>
          <w:szCs w:val="20"/>
        </w:rPr>
        <w:t>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When does situation of excess demand and deficient demand arise in an economy? What is the effect on output, price and employment under both the situations?</w:t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Distinguish between revenue expenditure and capital expenditure in government budget. Give two examples of each.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Explain the concept of ‘leakages and injections in the circular flow of income.</w:t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Distinguish between direct and indirect taxes. Give two examples of each.</w:t>
      </w:r>
      <w:r w:rsidRPr="00E836C6">
        <w:rPr>
          <w:rFonts w:ascii="Bookman Old Style" w:hAnsi="Bookman Old Style"/>
          <w:sz w:val="20"/>
          <w:szCs w:val="20"/>
        </w:rPr>
        <w:tab/>
        <w:t>3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Enumerate the principal functions of a central bank.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Differentiate between commercial bank and central bank.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State the main components of balance of payments on capital account.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4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Explain how the aggregate demand and aggregate supply can be in equilibrium at less than full employment.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6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spacing w:after="0" w:line="240" w:lineRule="auto"/>
        <w:ind w:right="180"/>
        <w:jc w:val="both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/>
          <w:sz w:val="20"/>
          <w:szCs w:val="20"/>
        </w:rPr>
        <w:t>What do you mean by investment multiplier? Illustrate graphically.</w:t>
      </w:r>
      <w:r w:rsidRPr="00E836C6">
        <w:rPr>
          <w:rFonts w:ascii="Bookman Old Style" w:hAnsi="Bookman Old Style"/>
          <w:sz w:val="20"/>
          <w:szCs w:val="20"/>
        </w:rPr>
        <w:tab/>
      </w:r>
      <w:r w:rsidRPr="00E836C6">
        <w:rPr>
          <w:rFonts w:ascii="Bookman Old Style" w:hAnsi="Bookman Old Style"/>
          <w:sz w:val="20"/>
          <w:szCs w:val="20"/>
        </w:rPr>
        <w:tab/>
        <w:t>6</w:t>
      </w:r>
    </w:p>
    <w:p w:rsidR="003F4251" w:rsidRPr="00E836C6" w:rsidRDefault="003F4251" w:rsidP="003F4251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180" w:firstLine="0"/>
        <w:jc w:val="both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Calculate Gross National Disposable Income and Personal Income from the given data:  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>6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    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 xml:space="preserve"> (Rs crores)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(</w:t>
      </w:r>
      <w:proofErr w:type="spellStart"/>
      <w:r>
        <w:rPr>
          <w:rFonts w:ascii="Bookman Old Style" w:hAnsi="Bookman Old Style" w:cs="Calibri"/>
          <w:sz w:val="20"/>
          <w:szCs w:val="20"/>
        </w:rPr>
        <w:t>i</w:t>
      </w:r>
      <w:proofErr w:type="spellEnd"/>
      <w:r>
        <w:rPr>
          <w:rFonts w:ascii="Bookman Old Style" w:hAnsi="Bookman Old Style" w:cs="Calibri"/>
          <w:sz w:val="20"/>
          <w:szCs w:val="20"/>
        </w:rPr>
        <w:t xml:space="preserve">) Personal tax 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>120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(ii) Net indirect tax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100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(iii) Corporation tax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90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proofErr w:type="gramStart"/>
      <w:r w:rsidRPr="00E836C6">
        <w:rPr>
          <w:rFonts w:ascii="Bookman Old Style" w:hAnsi="Bookman Old Style" w:cs="Calibri"/>
          <w:sz w:val="20"/>
          <w:szCs w:val="20"/>
        </w:rPr>
        <w:t>(iv) National income</w:t>
      </w:r>
      <w:proofErr w:type="gramEnd"/>
      <w:r w:rsidRPr="00E836C6">
        <w:rPr>
          <w:rFonts w:ascii="Bookman Old Style" w:hAnsi="Bookman Old Style" w:cs="Calibri"/>
          <w:sz w:val="20"/>
          <w:szCs w:val="20"/>
        </w:rPr>
        <w:t xml:space="preserve">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1000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(v) Net factor income from abroad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5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proofErr w:type="gramStart"/>
      <w:r w:rsidRPr="00E836C6">
        <w:rPr>
          <w:rFonts w:ascii="Bookman Old Style" w:hAnsi="Bookman Old Style" w:cs="Calibri"/>
          <w:sz w:val="20"/>
          <w:szCs w:val="20"/>
        </w:rPr>
        <w:t>(vi) Consumption</w:t>
      </w:r>
      <w:proofErr w:type="gramEnd"/>
      <w:r w:rsidRPr="00E836C6">
        <w:rPr>
          <w:rFonts w:ascii="Bookman Old Style" w:hAnsi="Bookman Old Style" w:cs="Calibri"/>
          <w:sz w:val="20"/>
          <w:szCs w:val="20"/>
        </w:rPr>
        <w:t xml:space="preserve"> of fixed capital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50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(vii) National debt interest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70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(viii) Retained earnings of private corporate sector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40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(ix) Net current transfers to the rest of the world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(-</w:t>
      </w:r>
      <w:proofErr w:type="gramStart"/>
      <w:r w:rsidRPr="00E836C6">
        <w:rPr>
          <w:rFonts w:ascii="Bookman Old Style" w:hAnsi="Bookman Old Style" w:cs="Calibri"/>
          <w:sz w:val="20"/>
          <w:szCs w:val="20"/>
        </w:rPr>
        <w:t>)20</w:t>
      </w:r>
      <w:proofErr w:type="gramEnd"/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(x) Current transfers from government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30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  <w:r w:rsidRPr="00E836C6">
        <w:rPr>
          <w:rFonts w:ascii="Bookman Old Style" w:hAnsi="Bookman Old Style" w:cs="Calibri"/>
          <w:sz w:val="20"/>
          <w:szCs w:val="20"/>
        </w:rPr>
        <w:t xml:space="preserve">(xi) Share of government in national income </w:t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</w:r>
      <w:r w:rsidRPr="00E836C6">
        <w:rPr>
          <w:rFonts w:ascii="Bookman Old Style" w:hAnsi="Bookman Old Style" w:cs="Calibri"/>
          <w:sz w:val="20"/>
          <w:szCs w:val="20"/>
        </w:rPr>
        <w:tab/>
        <w:t>80</w:t>
      </w:r>
    </w:p>
    <w:p w:rsidR="003F4251" w:rsidRPr="00E836C6" w:rsidRDefault="003F4251" w:rsidP="003F4251">
      <w:pPr>
        <w:autoSpaceDE w:val="0"/>
        <w:autoSpaceDN w:val="0"/>
        <w:adjustRightInd w:val="0"/>
        <w:spacing w:after="0"/>
        <w:ind w:left="720"/>
        <w:rPr>
          <w:rFonts w:ascii="Bookman Old Style" w:hAnsi="Bookman Old Style" w:cs="Calibri"/>
          <w:sz w:val="20"/>
          <w:szCs w:val="20"/>
        </w:rPr>
      </w:pPr>
    </w:p>
    <w:sectPr w:rsidR="003F4251" w:rsidRPr="00E836C6" w:rsidSect="0085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64" w:rsidRDefault="00725064" w:rsidP="006D2176">
      <w:pPr>
        <w:spacing w:after="0" w:line="240" w:lineRule="auto"/>
      </w:pPr>
      <w:r>
        <w:separator/>
      </w:r>
    </w:p>
  </w:endnote>
  <w:endnote w:type="continuationSeparator" w:id="0">
    <w:p w:rsidR="00725064" w:rsidRDefault="00725064" w:rsidP="006D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64" w:rsidRDefault="00725064" w:rsidP="006D2176">
      <w:pPr>
        <w:spacing w:after="0" w:line="240" w:lineRule="auto"/>
      </w:pPr>
      <w:r>
        <w:separator/>
      </w:r>
    </w:p>
  </w:footnote>
  <w:footnote w:type="continuationSeparator" w:id="0">
    <w:p w:rsidR="00725064" w:rsidRDefault="00725064" w:rsidP="006D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DE5"/>
    <w:multiLevelType w:val="hybridMultilevel"/>
    <w:tmpl w:val="E1CA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251"/>
    <w:rsid w:val="000A5DC2"/>
    <w:rsid w:val="000A7086"/>
    <w:rsid w:val="00326681"/>
    <w:rsid w:val="003F4251"/>
    <w:rsid w:val="004436EA"/>
    <w:rsid w:val="00682579"/>
    <w:rsid w:val="00725064"/>
    <w:rsid w:val="00726263"/>
    <w:rsid w:val="008558DF"/>
    <w:rsid w:val="008A6C14"/>
    <w:rsid w:val="008B3066"/>
    <w:rsid w:val="00BE7571"/>
    <w:rsid w:val="00E2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51"/>
    <w:pPr>
      <w:ind w:left="720"/>
      <w:contextualSpacing/>
    </w:pPr>
    <w:rPr>
      <w:rFonts w:eastAsia="Calibri"/>
    </w:rPr>
  </w:style>
  <w:style w:type="paragraph" w:styleId="Header">
    <w:name w:val="header"/>
    <w:aliases w:val=" Char Char, Char Char Char Char"/>
    <w:basedOn w:val="Normal"/>
    <w:link w:val="HeaderChar"/>
    <w:rsid w:val="008B3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B306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8B3066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nhideWhenUsed/>
    <w:rsid w:val="008B306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8B3066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PREBOARD 2011</vt:lpstr>
    </vt:vector>
  </TitlesOfParts>
  <Company/>
  <LinksUpToDate>false</LinksUpToDate>
  <CharactersWithSpaces>4299</CharactersWithSpaces>
  <SharedDoc>false</SharedDoc>
  <HLinks>
    <vt:vector size="18" baseType="variant">
      <vt:variant>
        <vt:i4>65602</vt:i4>
      </vt:variant>
      <vt:variant>
        <vt:i4>6</vt:i4>
      </vt:variant>
      <vt:variant>
        <vt:i4>0</vt:i4>
      </vt:variant>
      <vt:variant>
        <vt:i4>5</vt:i4>
      </vt:variant>
      <vt:variant>
        <vt:lpwstr>C:\Users\php2\class 10\www.icseguess.com | www.ignouguess.com | www.dulife.com | www.magicsense.com | www.niosguess.com | www.iitguess.com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C:\Users\php2\class 10\www.cbseguess.com</vt:lpwstr>
      </vt:variant>
      <vt:variant>
        <vt:lpwstr/>
      </vt:variant>
      <vt:variant>
        <vt:i4>4456464</vt:i4>
      </vt:variant>
      <vt:variant>
        <vt:i4>0</vt:i4>
      </vt:variant>
      <vt:variant>
        <vt:i4>0</vt:i4>
      </vt:variant>
      <vt:variant>
        <vt:i4>5</vt:i4>
      </vt:variant>
      <vt:variant>
        <vt:lpwstr>http://www.cbseguess.com/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PREBOARD 2011</dc:title>
  <dc:creator>Dell</dc:creator>
  <cp:lastModifiedBy>user</cp:lastModifiedBy>
  <cp:revision>2</cp:revision>
  <dcterms:created xsi:type="dcterms:W3CDTF">2012-01-15T19:35:00Z</dcterms:created>
  <dcterms:modified xsi:type="dcterms:W3CDTF">2012-01-15T19:35:00Z</dcterms:modified>
</cp:coreProperties>
</file>